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współtworzy rewolucję. Poznaj pierwszą gamingową pizzę i wygrywaj monitory dla graczy w projekcie King’s Stories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G-Master łączy siły z Kinguin, Iglotex i sklepem Komputronik, dostarczając nagrody w konkursie pierwszej gamingowej pizzy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zostaje oficjalnym partnerem konkursowym przełomowego projektu King's Stories - pierwszej mrożonej pizzy gamingowej w Polsce. W ramach współpracy z globalnym sklepem z cyfrowymi grami - Kinguin i marką Iglotex, iiyama dostarcza unikalne nagrody dla graczy, którzy zdecydują się na kulinarną przygodę na chrupiącym cieście. Kup pizzę King's Stories i daj sobie szansę na zdobycie nowego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wziąć udział w konkursie?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Kup</w:t>
      </w:r>
      <w:r>
        <w:rPr>
          <w:rFonts w:ascii="calibri" w:hAnsi="calibri" w:eastAsia="calibri" w:cs="calibri"/>
          <w:sz w:val="24"/>
          <w:szCs w:val="24"/>
        </w:rPr>
        <w:t xml:space="preserve"> promocyjne opakowanie pizzy King's Stories (dostępne w jednym z czterech smaków: Uczta Jarla, The Atomic Spinach, El Classico, Kebaburai)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</w:t>
      </w:r>
      <w:r>
        <w:rPr>
          <w:rFonts w:ascii="calibri" w:hAnsi="calibri" w:eastAsia="calibri" w:cs="calibri"/>
          <w:sz w:val="24"/>
          <w:szCs w:val="24"/>
        </w:rPr>
        <w:t xml:space="preserve"> kod z opakowania na kinguin.net/pizza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</w:t>
      </w:r>
      <w:r>
        <w:rPr>
          <w:rFonts w:ascii="calibri" w:hAnsi="calibri" w:eastAsia="calibri" w:cs="calibri"/>
          <w:sz w:val="24"/>
          <w:szCs w:val="24"/>
        </w:rPr>
        <w:t xml:space="preserve"> kreatywnie na zadanie konkursowe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Czekaj</w:t>
      </w:r>
      <w:r>
        <w:rPr>
          <w:rFonts w:ascii="calibri" w:hAnsi="calibri" w:eastAsia="calibri" w:cs="calibri"/>
          <w:sz w:val="24"/>
          <w:szCs w:val="24"/>
        </w:rPr>
        <w:t xml:space="preserve"> na ogłoszenie zwycięzców i oczekuj nagród od iiyama G-Master!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korzyść: Gaming i smak w jednym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 opakowanie pizzy King's Stories to nie tylko wyjątkowy smak, ale też podwójna szansa na wygraną: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Kod o wartości 5 PLN</w:t>
      </w:r>
      <w:r>
        <w:rPr>
          <w:rFonts w:ascii="calibri" w:hAnsi="calibri" w:eastAsia="calibri" w:cs="calibri"/>
          <w:sz w:val="24"/>
          <w:szCs w:val="24"/>
        </w:rPr>
        <w:t xml:space="preserve"> automatycznie trafia do portfela Kinguin: kupując 10 pizz, gracz otrzymuje już 50 PLN na gry!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szansa na nagrody</w:t>
      </w:r>
      <w:r>
        <w:rPr>
          <w:rFonts w:ascii="calibri" w:hAnsi="calibri" w:eastAsia="calibri" w:cs="calibri"/>
          <w:sz w:val="24"/>
          <w:szCs w:val="24"/>
        </w:rPr>
        <w:t xml:space="preserve"> od iiyama G-Master: w konkursach możesz brać udział ile razy chcesz, każda pizza to nowy los na loterii!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tydzień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26 tygodni trwania konkursu, każdego tygodnia iiyama G-Master będzie nagradzać szczęśliwców najnowszymi modelami monitorów gamingowych, które wyniosą ich wrażenia z zabawy na zupełnie nowy poziom. To naturalna współpraca: monitory iiyama G-Master od lat wspierają zaangażowanych graczy, oferując płynność i responsywność potrzebną w najbardziej wymagających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Miesięczne ULTRA nagrody: wygraj kompletne stanowisko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Raz w miesiącu iiyama G-Master idzie jeszcze dalej: w partnerstwie z Komputronik przygotowuje kompletny zestaw dla prawdziwego gracza: gamingowy komputer Komputronik Ultimate R570 (Ryzen 5, RTX 5070, 32 GB RAM, 1 TB SSD, Windows 11) w zestawie z monitorem iiyama G-master G2770QSU-B6. To połączenie mocy obliczeniowej i doskonałego wyświetlania - wszystko, czego potrzebujesz, by doświadczać najnowszych premier w najlepszych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w sklepach Komputronik dla fanów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wszystkich, którzy nie chcą czekać na losowanie, istnieje też specjalna oferta: indywidualne promocje na monitory G-Master dostępne w sklepach Komputronik z kodem </w:t>
      </w:r>
      <w:r>
        <w:rPr>
          <w:rFonts w:ascii="calibri" w:hAnsi="calibri" w:eastAsia="calibri" w:cs="calibri"/>
          <w:sz w:val="24"/>
          <w:szCs w:val="24"/>
          <w:b/>
        </w:rPr>
        <w:t xml:space="preserve">PIZZA</w:t>
      </w:r>
      <w:r>
        <w:rPr>
          <w:rFonts w:ascii="calibri" w:hAnsi="calibri" w:eastAsia="calibri" w:cs="calibri"/>
          <w:sz w:val="24"/>
          <w:szCs w:val="24"/>
        </w:rPr>
        <w:t xml:space="preserve">. To dodatkowa okazja, żeby już dziś upgrade'ować swój gaming setup!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projekcie King's 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Konkurs potrwa od 1 września 2025 do 31 marca 2026 roku i dostępny będzie wyłącznie na rynku polskim. Szczegółowy regulamin konkursu oraz pełne informacje o nagrodach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kinguin.net/pizza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po raz kolejny potwierdza swoje zaangażowanie w społeczność graczy, wspierając innowacyjne inicjatywy, które łączą różne światy - tym razem gaming z kulinarnymi przygodami.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kinguin.net/piz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2025-11-09T05:11:34+01:00</dcterms:created>
  <dcterms:modified xsi:type="dcterms:W3CDTF">2025-11-09T05:11:34+01:00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